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27" w:rsidRDefault="00000087" w:rsidP="00E076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827733">
        <w:rPr>
          <w:rFonts w:ascii="Times New Roman" w:hAnsi="Times New Roman" w:cs="Times New Roman"/>
          <w:b/>
          <w:sz w:val="24"/>
          <w:szCs w:val="24"/>
        </w:rPr>
        <w:t>9</w:t>
      </w:r>
      <w:r w:rsidR="00E07627">
        <w:rPr>
          <w:rFonts w:ascii="Times New Roman" w:hAnsi="Times New Roman" w:cs="Times New Roman"/>
          <w:b/>
          <w:sz w:val="24"/>
          <w:szCs w:val="24"/>
        </w:rPr>
        <w:t>.0</w:t>
      </w:r>
      <w:r w:rsidR="00827733">
        <w:rPr>
          <w:rFonts w:ascii="Times New Roman" w:hAnsi="Times New Roman" w:cs="Times New Roman"/>
          <w:b/>
          <w:sz w:val="24"/>
          <w:szCs w:val="24"/>
        </w:rPr>
        <w:t>5</w:t>
      </w:r>
      <w:r w:rsidR="00E0762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6A653C" w:rsidRDefault="006A653C" w:rsidP="006A653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87" w:rsidRDefault="00000087" w:rsidP="00000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00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физических и юридических лиц за коррупционные правонарушения</w:t>
      </w:r>
    </w:p>
    <w:p w:rsidR="00000087" w:rsidRPr="00000087" w:rsidRDefault="00000087" w:rsidP="00000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0087" w:rsidRPr="00000087" w:rsidRDefault="00000087" w:rsidP="00000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Российской Федерации, иностранные граждане и лица без гражданства за совершение коррупционных правонарушений несут уголовную, административную, гражданско-правовую и дисциплинарную ответственность в соответствии с законодательством Российской Федерации.</w:t>
      </w:r>
    </w:p>
    <w:p w:rsidR="00000087" w:rsidRPr="00000087" w:rsidRDefault="00000087" w:rsidP="00000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лицо, совершившее коррупционное правонарушение, по решению суда может быть лишено в соответствии с законодательством Российской Федерации права занимать определенные должности государственной и муниципальной службы.</w:t>
      </w:r>
    </w:p>
    <w:p w:rsidR="00000087" w:rsidRPr="00000087" w:rsidRDefault="00000087" w:rsidP="00000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 если от имени или в интересах юридического лица осуществляются организация, подготовка и совершение коррупционных правонарушений или правонарушений, создающих условия для совершения коррупционных правонарушений, к юридическому лицу могут быть применены меры ответственности в соответствии с законодательством Российской Федерации (статья 19.28.</w:t>
      </w:r>
      <w:proofErr w:type="gramEnd"/>
      <w:r w:rsidRPr="0000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 административных правонарушениях (далее — КоАП РФ) «Незаконное вознаграждение от имени юридического лица»).</w:t>
      </w:r>
      <w:proofErr w:type="gramEnd"/>
    </w:p>
    <w:p w:rsidR="00000087" w:rsidRPr="00000087" w:rsidRDefault="00000087" w:rsidP="00000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лицо может быть привлечено к административной ответственности за незаконное привлечение к трудовой деятельности либо к выполнению работ или оказанию услуг государственного или муниципального служащего либо бывшего государственного или муниципального служащего (статья 19.29.</w:t>
      </w:r>
      <w:proofErr w:type="gramEnd"/>
      <w:r w:rsidRPr="0000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РФ).</w:t>
      </w:r>
      <w:proofErr w:type="gramEnd"/>
    </w:p>
    <w:p w:rsidR="00000087" w:rsidRPr="00000087" w:rsidRDefault="00000087" w:rsidP="00000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за коррупционное правонарушение мер ответственности к юридическому лицу не освобождает от ответственности за данное коррупционное правонарушение виновное физическое лицо, равно как и привлечение к уголовной или иной ответственности за коррупционное правонарушение физического лица не освобождает от ответственности за данное коррупционное правонарушение юридическое лицо.</w:t>
      </w:r>
    </w:p>
    <w:p w:rsidR="00E07627" w:rsidRDefault="00E07627" w:rsidP="00E0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627" w:rsidRDefault="00E07627" w:rsidP="00E07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7627" w:rsidRPr="006A653C" w:rsidRDefault="00E07627" w:rsidP="00E076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A653C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</w:t>
      </w:r>
      <w:r w:rsidR="006A653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A653C">
        <w:rPr>
          <w:rFonts w:ascii="Times New Roman" w:hAnsi="Times New Roman" w:cs="Times New Roman"/>
          <w:sz w:val="28"/>
          <w:szCs w:val="28"/>
        </w:rPr>
        <w:t>В.О. Блохин</w:t>
      </w:r>
    </w:p>
    <w:p w:rsidR="006B2AB4" w:rsidRPr="006A653C" w:rsidRDefault="00000087" w:rsidP="00E0762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2AB4" w:rsidRPr="006A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738B"/>
    <w:multiLevelType w:val="multilevel"/>
    <w:tmpl w:val="E840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E733B"/>
    <w:multiLevelType w:val="multilevel"/>
    <w:tmpl w:val="BA4A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2F"/>
    <w:rsid w:val="00000087"/>
    <w:rsid w:val="00193B2C"/>
    <w:rsid w:val="001F4D22"/>
    <w:rsid w:val="0029632F"/>
    <w:rsid w:val="003B54D4"/>
    <w:rsid w:val="00414C5A"/>
    <w:rsid w:val="006A653C"/>
    <w:rsid w:val="00827733"/>
    <w:rsid w:val="00E07627"/>
    <w:rsid w:val="00E321D5"/>
    <w:rsid w:val="00FC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43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4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18" w:color="E2E8F0"/>
            <w:right w:val="single" w:sz="2" w:space="0" w:color="E2E8F0"/>
          </w:divBdr>
        </w:div>
      </w:divsChild>
    </w:div>
    <w:div w:id="1215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24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35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1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4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ПомПрокурора</dc:creator>
  <cp:lastModifiedBy>ПомПрокурора</cp:lastModifiedBy>
  <cp:revision>2</cp:revision>
  <dcterms:created xsi:type="dcterms:W3CDTF">2023-06-15T15:15:00Z</dcterms:created>
  <dcterms:modified xsi:type="dcterms:W3CDTF">2023-06-15T15:15:00Z</dcterms:modified>
</cp:coreProperties>
</file>