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5C" w:rsidRPr="00876D8F" w:rsidRDefault="002F28C1" w:rsidP="00B0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0705C" w:rsidRPr="00876D8F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E42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705C" w:rsidRPr="00876D8F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9B0180" w:rsidRDefault="009B0180" w:rsidP="009B01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8C1" w:rsidRPr="002F28C1" w:rsidRDefault="002F28C1" w:rsidP="002F28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F28C1">
        <w:rPr>
          <w:rFonts w:ascii="Times New Roman" w:hAnsi="Times New Roman" w:cs="Times New Roman"/>
          <w:b/>
          <w:bCs/>
          <w:sz w:val="28"/>
          <w:szCs w:val="28"/>
        </w:rPr>
        <w:t>Штрафы за выбрасывание мусора из автомобиля</w:t>
      </w:r>
    </w:p>
    <w:bookmarkEnd w:id="0"/>
    <w:p w:rsidR="002F28C1" w:rsidRDefault="002F28C1" w:rsidP="002F2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8C1" w:rsidRPr="002F28C1" w:rsidRDefault="002F28C1" w:rsidP="002F2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8C1">
        <w:rPr>
          <w:rFonts w:ascii="Times New Roman" w:hAnsi="Times New Roman" w:cs="Times New Roman"/>
          <w:bCs/>
          <w:sz w:val="28"/>
          <w:szCs w:val="28"/>
        </w:rPr>
        <w:t>Федеральным законом от 14.07.2022 № 287-ФЗ внесены изменения в Кодекс Российской Федерации об административных правонарушениях.</w:t>
      </w:r>
    </w:p>
    <w:p w:rsidR="002F28C1" w:rsidRPr="002F28C1" w:rsidRDefault="002F28C1" w:rsidP="002F2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8C1">
        <w:rPr>
          <w:rFonts w:ascii="Times New Roman" w:hAnsi="Times New Roman" w:cs="Times New Roman"/>
          <w:bCs/>
          <w:sz w:val="28"/>
          <w:szCs w:val="28"/>
        </w:rPr>
        <w:t>Так, статья 8.2 КоАП РФ «Несоблюдение требований в области охраны окружающей среды при обращении с отходами производства и потребления»  дополнена частями 3</w:t>
      </w:r>
      <w:r w:rsidRPr="002F28C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F28C1">
        <w:rPr>
          <w:rFonts w:ascii="Times New Roman" w:hAnsi="Times New Roman" w:cs="Times New Roman"/>
          <w:bCs/>
          <w:sz w:val="28"/>
          <w:szCs w:val="28"/>
        </w:rPr>
        <w:t>-3</w:t>
      </w:r>
      <w:r w:rsidRPr="002F28C1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2F28C1">
        <w:rPr>
          <w:rFonts w:ascii="Times New Roman" w:hAnsi="Times New Roman" w:cs="Times New Roman"/>
          <w:bCs/>
          <w:sz w:val="28"/>
          <w:szCs w:val="28"/>
        </w:rPr>
        <w:t> , согласно которым, загрязнение (или) засорение окружающей среды, выразившееся в выгрузке или сбросе с автоматизированных транспортных средств и прицепов к ним отходов производства и потребления вне объектов размещения отходов или мест (площадок) накопления отходов влекут наложение административного штрафа на граждан в размере от 10 000 до 15 000 рублей; на должностных лиц – от 20 000 до 30 000 рублей; на юридических лиц – от 30 000 до 50 000 рублей.</w:t>
      </w:r>
    </w:p>
    <w:p w:rsidR="002F28C1" w:rsidRPr="002F28C1" w:rsidRDefault="002F28C1" w:rsidP="002F2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8C1">
        <w:rPr>
          <w:rFonts w:ascii="Times New Roman" w:hAnsi="Times New Roman" w:cs="Times New Roman"/>
          <w:bCs/>
          <w:sz w:val="28"/>
          <w:szCs w:val="28"/>
        </w:rPr>
        <w:t>За повторное совершение указанного нарушения, предусмотрено наложение административного штрафа на граждан в размере от 20 000 до 30 000 рублей; на должностных лиц – от 40 000 до 60 000 рублей; на юридических лиц – от 60 000 до 100 000 рублей. В случае с должностными и юридическими лицами возможна конфискация транспортного средства, являющегося орудием совершения административного правонарушения.</w:t>
      </w:r>
    </w:p>
    <w:p w:rsidR="002F28C1" w:rsidRPr="002F28C1" w:rsidRDefault="002F28C1" w:rsidP="002F2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8C1">
        <w:rPr>
          <w:rFonts w:ascii="Times New Roman" w:hAnsi="Times New Roman" w:cs="Times New Roman"/>
          <w:bCs/>
          <w:sz w:val="28"/>
          <w:szCs w:val="28"/>
        </w:rPr>
        <w:t>Совершение указанных действий с использованием грузовых транспортных средств, прицепов к ним, тракторов и других самоходных машин влекут наложение административного штрафа на граждан в размере от 40 000 до 50 000 рублей; на должностных лиц – от 60 000 до 80 000 рублей; на юридических лиц – от 100 000 до 120 000 рублей.</w:t>
      </w:r>
    </w:p>
    <w:p w:rsidR="002F28C1" w:rsidRPr="002F28C1" w:rsidRDefault="002F28C1" w:rsidP="002F2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8C1">
        <w:rPr>
          <w:rFonts w:ascii="Times New Roman" w:hAnsi="Times New Roman" w:cs="Times New Roman"/>
          <w:bCs/>
          <w:sz w:val="28"/>
          <w:szCs w:val="28"/>
        </w:rPr>
        <w:t>За повторное совершение указанных действий, предусмотрено наложение административного штрафа на граждан в размере от 60 000 до 70 000 рублей; на должностных лиц – от 80 000 до 100 000; на юридических лиц – от 150 000 до 200 000 рублей. В случае с должностными и юридическими лицами возможна конфискация грузовых транспортных средств, прицепов к ним, тракторов и других самоходных машин, являющихся орудием совершения административного правонарушения.</w:t>
      </w:r>
    </w:p>
    <w:p w:rsidR="002F28C1" w:rsidRPr="002F28C1" w:rsidRDefault="002F28C1" w:rsidP="002F2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8C1">
        <w:rPr>
          <w:rFonts w:ascii="Times New Roman" w:hAnsi="Times New Roman" w:cs="Times New Roman"/>
          <w:bCs/>
          <w:sz w:val="28"/>
          <w:szCs w:val="28"/>
        </w:rPr>
        <w:t>Указанные изменения вступили в силу 14.07.2022.</w:t>
      </w:r>
    </w:p>
    <w:p w:rsidR="009B0180" w:rsidRDefault="009B0180" w:rsidP="009B01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05C" w:rsidRPr="00876D8F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Помощник прокурора района</w:t>
      </w:r>
    </w:p>
    <w:p w:rsidR="00B0705C" w:rsidRPr="00876D8F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05C" w:rsidRPr="00876D8F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D8F">
        <w:rPr>
          <w:rFonts w:ascii="Times New Roman" w:hAnsi="Times New Roman" w:cs="Times New Roman"/>
          <w:bCs/>
          <w:sz w:val="28"/>
          <w:szCs w:val="28"/>
        </w:rPr>
        <w:t>юрист 1 класса                                                                                          В.О. Блохин</w:t>
      </w:r>
    </w:p>
    <w:p w:rsidR="006B2AB4" w:rsidRPr="00876D8F" w:rsidRDefault="002F28C1">
      <w:pPr>
        <w:rPr>
          <w:sz w:val="28"/>
          <w:szCs w:val="28"/>
        </w:rPr>
      </w:pPr>
    </w:p>
    <w:sectPr w:rsidR="006B2AB4" w:rsidRPr="0087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39"/>
    <w:rsid w:val="00032039"/>
    <w:rsid w:val="00193B2C"/>
    <w:rsid w:val="002F28C1"/>
    <w:rsid w:val="003B54D4"/>
    <w:rsid w:val="00876D8F"/>
    <w:rsid w:val="009B0180"/>
    <w:rsid w:val="00B0705C"/>
    <w:rsid w:val="00E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28CC"/>
  <w15:docId w15:val="{E4FDEB49-7554-4C61-9EFC-E76081C1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ПомПрокурора</dc:creator>
  <cp:lastModifiedBy>Блохин Валентин Олегович</cp:lastModifiedBy>
  <cp:revision>2</cp:revision>
  <dcterms:created xsi:type="dcterms:W3CDTF">2022-12-26T06:45:00Z</dcterms:created>
  <dcterms:modified xsi:type="dcterms:W3CDTF">2022-12-26T06:45:00Z</dcterms:modified>
</cp:coreProperties>
</file>