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5C" w:rsidRPr="00876D8F" w:rsidRDefault="00E42B3E" w:rsidP="00B0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B0705C" w:rsidRPr="00876D8F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B0705C" w:rsidRPr="00876D8F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9B0180" w:rsidRDefault="009B0180" w:rsidP="009B01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8F" w:rsidRDefault="00876D8F" w:rsidP="00876D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D8F">
        <w:rPr>
          <w:rFonts w:ascii="Times New Roman" w:hAnsi="Times New Roman" w:cs="Times New Roman"/>
          <w:b/>
          <w:bCs/>
          <w:sz w:val="28"/>
          <w:szCs w:val="28"/>
        </w:rPr>
        <w:t>Порядок трудоустройства после увольнения с государственной или муниципальной службы</w:t>
      </w:r>
    </w:p>
    <w:p w:rsidR="00876D8F" w:rsidRPr="00876D8F" w:rsidRDefault="00876D8F" w:rsidP="00876D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6D8F" w:rsidRPr="00876D8F" w:rsidRDefault="00876D8F" w:rsidP="00876D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D8F">
        <w:rPr>
          <w:rFonts w:ascii="Times New Roman" w:hAnsi="Times New Roman" w:cs="Times New Roman"/>
          <w:bCs/>
          <w:sz w:val="28"/>
          <w:szCs w:val="28"/>
        </w:rPr>
        <w:t>Статьей 12 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876D8F" w:rsidRPr="00876D8F" w:rsidRDefault="00876D8F" w:rsidP="00876D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D8F">
        <w:rPr>
          <w:rFonts w:ascii="Times New Roman" w:hAnsi="Times New Roman" w:cs="Times New Roman"/>
          <w:bCs/>
          <w:sz w:val="28"/>
          <w:szCs w:val="28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при заключении трудовых или гражданско-правовых договоров на выполнение работ (оказание услуг) обязан в течение двух лет после увольнения с государственной или муниципальной службы сообщать работодателю сведения о последнем месте своей службы.</w:t>
      </w:r>
    </w:p>
    <w:p w:rsidR="00876D8F" w:rsidRPr="00876D8F" w:rsidRDefault="00876D8F" w:rsidP="00876D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D8F">
        <w:rPr>
          <w:rFonts w:ascii="Times New Roman" w:hAnsi="Times New Roman" w:cs="Times New Roman"/>
          <w:bCs/>
          <w:sz w:val="28"/>
          <w:szCs w:val="28"/>
        </w:rPr>
        <w:t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876D8F" w:rsidRPr="00876D8F" w:rsidRDefault="00876D8F" w:rsidP="00876D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D8F">
        <w:rPr>
          <w:rFonts w:ascii="Times New Roman" w:hAnsi="Times New Roman" w:cs="Times New Roman"/>
          <w:bCs/>
          <w:sz w:val="28"/>
          <w:szCs w:val="28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(часть 4 статьи 12 Федерального закона).</w:t>
      </w:r>
    </w:p>
    <w:p w:rsidR="00876D8F" w:rsidRPr="00876D8F" w:rsidRDefault="00876D8F" w:rsidP="00876D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D8F">
        <w:rPr>
          <w:rFonts w:ascii="Times New Roman" w:hAnsi="Times New Roman" w:cs="Times New Roman"/>
          <w:bCs/>
          <w:sz w:val="28"/>
          <w:szCs w:val="28"/>
        </w:rPr>
        <w:t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B0705C" w:rsidRPr="00876D8F" w:rsidRDefault="00876D8F" w:rsidP="00876D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D8F">
        <w:rPr>
          <w:rFonts w:ascii="Times New Roman" w:hAnsi="Times New Roman" w:cs="Times New Roman"/>
          <w:bCs/>
          <w:sz w:val="28"/>
          <w:szCs w:val="28"/>
        </w:rPr>
        <w:t>Сообщение о приеме на работу бывшего служащего направляется в порядке, установленном постановлением Правительства Рос</w:t>
      </w:r>
      <w:r>
        <w:rPr>
          <w:rFonts w:ascii="Times New Roman" w:hAnsi="Times New Roman" w:cs="Times New Roman"/>
          <w:bCs/>
          <w:sz w:val="28"/>
          <w:szCs w:val="28"/>
        </w:rPr>
        <w:t>сийской Федерации от 08.09.2010 №</w:t>
      </w:r>
      <w:r w:rsidRPr="00876D8F">
        <w:rPr>
          <w:rFonts w:ascii="Times New Roman" w:hAnsi="Times New Roman" w:cs="Times New Roman"/>
          <w:bCs/>
          <w:sz w:val="28"/>
          <w:szCs w:val="28"/>
        </w:rPr>
        <w:t xml:space="preserve">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:rsidR="009B0180" w:rsidRDefault="009B0180" w:rsidP="009B01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705C" w:rsidRPr="00876D8F" w:rsidRDefault="00B0705C" w:rsidP="00B0705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D8F">
        <w:rPr>
          <w:rFonts w:ascii="Times New Roman" w:hAnsi="Times New Roman" w:cs="Times New Roman"/>
          <w:bCs/>
          <w:sz w:val="28"/>
          <w:szCs w:val="28"/>
        </w:rPr>
        <w:t>Помощник прокурора района</w:t>
      </w:r>
    </w:p>
    <w:p w:rsidR="00B0705C" w:rsidRPr="00876D8F" w:rsidRDefault="00B0705C" w:rsidP="00B0705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705C" w:rsidRPr="00876D8F" w:rsidRDefault="00B0705C" w:rsidP="00B0705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D8F">
        <w:rPr>
          <w:rFonts w:ascii="Times New Roman" w:hAnsi="Times New Roman" w:cs="Times New Roman"/>
          <w:bCs/>
          <w:sz w:val="28"/>
          <w:szCs w:val="28"/>
        </w:rPr>
        <w:t>юрист 1 класса                                                                                          В.О. Блохин</w:t>
      </w:r>
    </w:p>
    <w:p w:rsidR="006B2AB4" w:rsidRPr="00876D8F" w:rsidRDefault="00E42B3E">
      <w:pPr>
        <w:rPr>
          <w:sz w:val="28"/>
          <w:szCs w:val="28"/>
        </w:rPr>
      </w:pPr>
    </w:p>
    <w:sectPr w:rsidR="006B2AB4" w:rsidRPr="0087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39"/>
    <w:rsid w:val="00032039"/>
    <w:rsid w:val="00193B2C"/>
    <w:rsid w:val="003B54D4"/>
    <w:rsid w:val="00876D8F"/>
    <w:rsid w:val="009B0180"/>
    <w:rsid w:val="00B0705C"/>
    <w:rsid w:val="00E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28CC"/>
  <w15:docId w15:val="{E4FDEB49-7554-4C61-9EFC-E76081C1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ПомПрокурора</dc:creator>
  <cp:lastModifiedBy>Блохин Валентин Олегович</cp:lastModifiedBy>
  <cp:revision>3</cp:revision>
  <dcterms:created xsi:type="dcterms:W3CDTF">2022-12-26T06:16:00Z</dcterms:created>
  <dcterms:modified xsi:type="dcterms:W3CDTF">2022-12-26T06:16:00Z</dcterms:modified>
</cp:coreProperties>
</file>